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5F" w:rsidRDefault="00D0175F" w:rsidP="00D0175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0175F">
        <w:rPr>
          <w:rFonts w:ascii="Times New Roman" w:hAnsi="Times New Roman" w:cs="Times New Roman"/>
          <w:sz w:val="28"/>
          <w:szCs w:val="28"/>
        </w:rPr>
        <w:t>ВОСПИТАНИЕ БЕРЕЖНОГО И ОТВЕТСТВЕННОГО НОШЕНИЯ К ОКРУЖАЮЩЕЙ СРЕДЕ</w:t>
      </w:r>
      <w:bookmarkEnd w:id="0"/>
    </w:p>
    <w:p w:rsidR="00D0175F" w:rsidRDefault="00D0175F" w:rsidP="00D017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0175F">
        <w:rPr>
          <w:rFonts w:ascii="Times New Roman" w:hAnsi="Times New Roman" w:cs="Times New Roman"/>
          <w:sz w:val="28"/>
          <w:szCs w:val="28"/>
        </w:rPr>
        <w:t>Мунадиева</w:t>
      </w:r>
      <w:proofErr w:type="spellEnd"/>
      <w:r w:rsidRPr="00D0175F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D0175F">
        <w:rPr>
          <w:rFonts w:ascii="Times New Roman" w:hAnsi="Times New Roman" w:cs="Times New Roman"/>
          <w:sz w:val="28"/>
          <w:szCs w:val="28"/>
        </w:rPr>
        <w:t>Яхъевна</w:t>
      </w:r>
      <w:proofErr w:type="spellEnd"/>
      <w:r w:rsidRPr="00D0175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175F" w:rsidRDefault="00D0175F" w:rsidP="00D017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75F">
        <w:rPr>
          <w:rFonts w:ascii="Times New Roman" w:hAnsi="Times New Roman" w:cs="Times New Roman"/>
          <w:sz w:val="28"/>
          <w:szCs w:val="28"/>
        </w:rPr>
        <w:t>МБО</w:t>
      </w:r>
      <w:r w:rsidR="00733054">
        <w:rPr>
          <w:rFonts w:ascii="Times New Roman" w:hAnsi="Times New Roman" w:cs="Times New Roman"/>
          <w:sz w:val="28"/>
          <w:szCs w:val="28"/>
        </w:rPr>
        <w:t>ДО</w:t>
      </w:r>
      <w:r w:rsidRPr="00D0175F">
        <w:rPr>
          <w:rFonts w:ascii="Times New Roman" w:hAnsi="Times New Roman" w:cs="Times New Roman"/>
          <w:sz w:val="28"/>
          <w:szCs w:val="28"/>
        </w:rPr>
        <w:t xml:space="preserve"> «</w:t>
      </w:r>
      <w:r w:rsidR="00733054">
        <w:rPr>
          <w:rFonts w:ascii="Times New Roman" w:hAnsi="Times New Roman" w:cs="Times New Roman"/>
          <w:sz w:val="28"/>
          <w:szCs w:val="28"/>
        </w:rPr>
        <w:t>Дом детского творчества</w:t>
      </w:r>
      <w:r w:rsidRPr="00D0175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0175F" w:rsidRDefault="00D0175F" w:rsidP="00D017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0175F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D0175F">
        <w:rPr>
          <w:rFonts w:ascii="Times New Roman" w:hAnsi="Times New Roman" w:cs="Times New Roman"/>
          <w:sz w:val="28"/>
          <w:szCs w:val="28"/>
        </w:rPr>
        <w:t xml:space="preserve"> муниципального района РТ» </w:t>
      </w:r>
    </w:p>
    <w:p w:rsidR="00F873A6" w:rsidRPr="00D0175F" w:rsidRDefault="00D0175F" w:rsidP="00D017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175F">
        <w:rPr>
          <w:rFonts w:ascii="Times New Roman" w:hAnsi="Times New Roman" w:cs="Times New Roman"/>
          <w:sz w:val="28"/>
          <w:szCs w:val="28"/>
        </w:rPr>
        <w:t>Проблема воспитания бережного и ответственного отношения к окружающей среде приобретает в современное время особую актуальность. Важно сегодня помочь школьникам освоить новую систему ценностей во взаимоотношениях с природой: научить их понимать современные проблемы окружающей среды и уметь анализировать собственное поведение в природе, создавать условия для формирования у детей личной ответственности за состояние окружающей среды. Возраст 11-12 лет - это период, когда ребенка легче убедить, объяснить ему существующие в обществе экологические проблемы. В этом возрасте ребенок более доверчив и впечатлителен, близок к природе, отмечается повышенная его любознательность. Именно в этом возрасте легче привить ему бережное и ответственное отношение к окружающей среде, умения, научить любить природу, беречь ее. В возрасте 13-14 лет учащиеся «рвутся в бой», они хотят участвовать, работать, действовать. Им нравится делать и участвовать во всех мероприятиях, которые им предлагают. Возраст 15-17 лет - это возраст осознанной деятельности, понимания необходимости бережного отношения к природе, ресурсосбережению, созиданию. Успех бережного и ответственного отношения к окружающей среде и воспитания школьников во многом зависит от того, в какой степени учитель побуждает интерес, стремление глубже познать окружающий мир и совершенствоваться во всех видах экологической деятельности</w:t>
      </w:r>
      <w:proofErr w:type="gramStart"/>
      <w:r w:rsidRPr="00D0175F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Pr="00D0175F">
        <w:rPr>
          <w:rFonts w:ascii="Times New Roman" w:hAnsi="Times New Roman" w:cs="Times New Roman"/>
          <w:sz w:val="28"/>
          <w:szCs w:val="28"/>
        </w:rPr>
        <w:t>юбить природу может лишь тот, кто ее знает и понимает, кто умеет видеть ее. Чтобы человек научился этому, прививать любовь к природе надо с самого раннего детства. Чтобы сформировать у детей сознательное отношение к природе, необходимо продуманно использовать окружающую природную и предметную среду, показывать взаимосвязь растений и животных с внешними условиями, их приспособленность к среде обитания, зависимость жизни и состояния организма от воздействия внешних фактов,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75F">
        <w:rPr>
          <w:rFonts w:ascii="Times New Roman" w:hAnsi="Times New Roman" w:cs="Times New Roman"/>
          <w:sz w:val="28"/>
          <w:szCs w:val="28"/>
        </w:rPr>
        <w:t xml:space="preserve">человека. С развитием цивилизации воздействие людей на природу становилось все более и более мощным и к концу XX столетия приобрело планетарный характер. Природа сама уже не могла залечить нанесенные ей раны. Первыми забили тревогу ученые, потом врачи, журналисты и политики. Чернобыльская катастрофа, гибель Арала, аварии нефтяных танкеров в морях, отравленные ядовитыми стоками промышленных предприятий реки, исчезающие леса, загрязненный воздух. Сложившееся на Земле положение ученые определяют как экологический кризис. И нет на сегодня более важной задачи, чем поиск путей выхода из него. Кто-то предлагает увеличить число заповедников, чтобы </w:t>
      </w:r>
      <w:r w:rsidRPr="00D0175F">
        <w:rPr>
          <w:rFonts w:ascii="Times New Roman" w:hAnsi="Times New Roman" w:cs="Times New Roman"/>
          <w:sz w:val="28"/>
          <w:szCs w:val="28"/>
        </w:rPr>
        <w:lastRenderedPageBreak/>
        <w:t xml:space="preserve">сохранить наших соседей по планете. Другие — запретить использование пестицидов и минеральных удобрений в сельском хозяйстве. А есть и такие, которые требуют закрыть промышленные предприятия, загрязняющие природу. Где же выход? Чтобы выжить, человечество должно научиться жить на Земле по-новому. Именно к этому призвала Всемирная конференция Организации Объединенных Наций по </w:t>
      </w:r>
      <w:proofErr w:type="gramStart"/>
      <w:r w:rsidRPr="00D0175F">
        <w:rPr>
          <w:rFonts w:ascii="Times New Roman" w:hAnsi="Times New Roman" w:cs="Times New Roman"/>
          <w:sz w:val="28"/>
          <w:szCs w:val="28"/>
        </w:rPr>
        <w:t>окружаю-щей</w:t>
      </w:r>
      <w:proofErr w:type="gramEnd"/>
      <w:r w:rsidRPr="00D0175F">
        <w:rPr>
          <w:rFonts w:ascii="Times New Roman" w:hAnsi="Times New Roman" w:cs="Times New Roman"/>
          <w:sz w:val="28"/>
          <w:szCs w:val="28"/>
        </w:rPr>
        <w:t xml:space="preserve"> среде, принявшая в 1992 году в Рио-де-Жанейро «Повестку дня на XXI-й век» — программу работ на следующее столетие, предусматривающую гармоническое достижение двух целей: высокого качества окружающей среды и здоровой экономики для всех народов мира. Для успешного выполнения этой программы недостаточно усилий государств и их руководителей. Каждому человеку планеты Земля необходимо овладеть минимальным набором экологических знаний и способов деятельности, для того чтобы его поведение было экологически осмысленным. А мы со своей стороны, в МБО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0175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  <w:r w:rsidRPr="00D0175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175F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75F">
        <w:rPr>
          <w:rFonts w:ascii="Times New Roman" w:hAnsi="Times New Roman" w:cs="Times New Roman"/>
          <w:sz w:val="28"/>
          <w:szCs w:val="28"/>
        </w:rPr>
        <w:t xml:space="preserve">МР РТ, на </w:t>
      </w:r>
      <w:r>
        <w:rPr>
          <w:rFonts w:ascii="Times New Roman" w:hAnsi="Times New Roman" w:cs="Times New Roman"/>
          <w:sz w:val="28"/>
          <w:szCs w:val="28"/>
        </w:rPr>
        <w:t>занятиях</w:t>
      </w:r>
      <w:r w:rsidRPr="00D0175F">
        <w:rPr>
          <w:rFonts w:ascii="Times New Roman" w:hAnsi="Times New Roman" w:cs="Times New Roman"/>
          <w:sz w:val="28"/>
          <w:szCs w:val="28"/>
        </w:rPr>
        <w:t xml:space="preserve"> ИЗО создаем экологические плакаты, призывающие людей планеты Земля охранять природу, проводим классные часы со школьниками младших классов. Одним из наиболее эффективных методов воспитания бережного и ответственного отношения к окружающей среде является проектная деятельность, которая способствует формированию нового типа обучающегося, обладающего набором умений и навыков самостоятельной конструктивной работы, владеющего способами целенаправленной деятельности, готового к сотрудничеству и взаимодействию, наделенного опытом самообразования. В системе дополнительного образования он относится к новаторским технологиям. Достоинства метода рассматривались нами по следующим позициям: содержание деятельности определяется исходя из личного интереса, знаний, умений учащихся; метод проектов включает элементы таких личностно ориентированных технологий, как: исследовательская деятельность, эксперимент, частично-поисковый метод; педагог выступает в роли консультанта, коллеги, режиссера; проект предполагает создание конкретного продукта, имеющего личностную и социальную значимости. Результатом педагогической работы в системе дополнительного образования является коллективная творческая работа «Ландшафтный дизайн», выполненная учащимися дополнительного образования "Искусство видеть". Экологический отряд «Чудаки» одержал победу в Москве во Всероссийском конкурсе «На старт, эко-отряд РДШ!», где в столице России за призовые места боролись 68 отрядов из 59 регионов, всего 400 детей. Нашим юным экологам присудили первое место в номинации «Имидж. Успех. Продвижение». 1 место в конкурсе экологических рисунков «Зеленый карандаш» номинация «Земля – наш общий дом».</w:t>
      </w:r>
    </w:p>
    <w:sectPr w:rsidR="00F873A6" w:rsidRPr="00D0175F" w:rsidSect="00D0175F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43"/>
    <w:rsid w:val="00733054"/>
    <w:rsid w:val="00863643"/>
    <w:rsid w:val="00D0175F"/>
    <w:rsid w:val="00F8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2022-04-28T07:25:00Z</dcterms:created>
  <dcterms:modified xsi:type="dcterms:W3CDTF">2022-04-28T07:35:00Z</dcterms:modified>
</cp:coreProperties>
</file>